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EC" w:rsidRDefault="000D6CEC" w:rsidP="000D6CEC">
      <w:pPr>
        <w:jc w:val="center"/>
      </w:pPr>
      <w:r w:rsidRPr="00E92DA4">
        <w:rPr>
          <w:b/>
          <w:noProof/>
        </w:rPr>
        <w:drawing>
          <wp:inline distT="0" distB="0" distL="0" distR="0" wp14:anchorId="3F542F46" wp14:editId="1BA668C6">
            <wp:extent cx="3338423" cy="1259857"/>
            <wp:effectExtent l="0" t="0" r="0" b="0"/>
            <wp:docPr id="1" name="Picture 1" descr="C:\Users\mcqu8421\Desktop\desk top office tools\QuoVadis_Logo_Jun2017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qu8421\Desktop\desk top office tools\QuoVadis_Logo_Jun2017_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67" cy="126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EC" w:rsidRDefault="001C7737" w:rsidP="000D6CEC">
      <w:pPr>
        <w:jc w:val="center"/>
        <w:rPr>
          <w:b/>
          <w:u w:val="single"/>
        </w:rPr>
      </w:pPr>
      <w:r>
        <w:rPr>
          <w:b/>
          <w:u w:val="single"/>
        </w:rPr>
        <w:t>Quo Vadis Summer Camp 2020</w:t>
      </w:r>
      <w:bookmarkStart w:id="0" w:name="_GoBack"/>
      <w:bookmarkEnd w:id="0"/>
      <w:r w:rsidR="000D6CEC" w:rsidRPr="00EF483C">
        <w:rPr>
          <w:b/>
          <w:u w:val="single"/>
        </w:rPr>
        <w:t xml:space="preserve"> Code of Behavior</w:t>
      </w:r>
    </w:p>
    <w:p w:rsidR="000D6CEC" w:rsidRDefault="000D6CEC" w:rsidP="000D6CEC">
      <w:pPr>
        <w:jc w:val="center"/>
        <w:rPr>
          <w:i/>
        </w:rPr>
      </w:pPr>
      <w:r>
        <w:rPr>
          <w:i/>
        </w:rPr>
        <w:t>The following guideline content was prepared for Youth ministry by the Archdiocese, in Cooperation with the Archdiocese’s Office for Protection for Children and Youth and Catholic Mutual Group.</w:t>
      </w:r>
    </w:p>
    <w:p w:rsidR="000D6CEC" w:rsidRPr="00C56C2C" w:rsidRDefault="000D6CEC" w:rsidP="000D6CEC">
      <w:pPr>
        <w:jc w:val="center"/>
        <w:rPr>
          <w:b/>
          <w:i/>
        </w:rPr>
      </w:pPr>
      <w:r w:rsidRPr="00C56C2C">
        <w:rPr>
          <w:b/>
          <w:i/>
        </w:rPr>
        <w:t xml:space="preserve">All Quo Vadis Camp participants must abide by expected standards of conduct listed </w:t>
      </w:r>
      <w:r>
        <w:rPr>
          <w:b/>
          <w:i/>
        </w:rPr>
        <w:t>below.</w:t>
      </w:r>
    </w:p>
    <w:p w:rsidR="000D6CEC" w:rsidRPr="00B57B0E" w:rsidRDefault="000D6CEC" w:rsidP="000D6CEC">
      <w:pPr>
        <w:jc w:val="center"/>
        <w:rPr>
          <w:i/>
        </w:rPr>
      </w:pPr>
    </w:p>
    <w:p w:rsidR="000D6CEC" w:rsidRDefault="000D6CEC" w:rsidP="000D6CEC">
      <w:r>
        <w:t>Quo Vadis youth participants will: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Project an image Christian consideration, sensitivity, and respect to everyone and everything.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Project an image of Christian etiquette in their use of language, dress and behavior.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Refrain from inappropriate touching and verbal harassment.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Respect other persons and / or property, and keep their personal belongings of value with them at all times.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 xml:space="preserve">Refrain from actions that could result in injury and/or damage to property.  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Adhere to stated curfew and “lights out” instructions.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Wear a Life Jacket when participating in canoeing, kayaking or rope swinging.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Be aware of noise levels in hallways and sleeping areas, especially later in the evenings.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Maintain the spirit of the event.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Report problems</w:t>
      </w:r>
      <w:r w:rsidR="00F02201">
        <w:t xml:space="preserve"> of any kind to a Quo Vadis Lead</w:t>
      </w:r>
      <w:r>
        <w:t>er.</w:t>
      </w:r>
    </w:p>
    <w:p w:rsidR="000D6CEC" w:rsidRDefault="000D6CEC" w:rsidP="000D6CEC"/>
    <w:p w:rsidR="000D6CEC" w:rsidRDefault="000D6CEC" w:rsidP="000D6CEC">
      <w:pPr>
        <w:rPr>
          <w:u w:val="single"/>
        </w:rPr>
      </w:pPr>
      <w:r>
        <w:t xml:space="preserve">Quo Vadis youth participants </w:t>
      </w:r>
      <w:r w:rsidRPr="007204FE">
        <w:rPr>
          <w:u w:val="single"/>
        </w:rPr>
        <w:t>will not: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 xml:space="preserve">Bring electronic devices to camp (including </w:t>
      </w:r>
      <w:proofErr w:type="spellStart"/>
      <w:r>
        <w:t>ipods</w:t>
      </w:r>
      <w:proofErr w:type="spellEnd"/>
      <w:r>
        <w:t xml:space="preserve">, </w:t>
      </w:r>
      <w:proofErr w:type="spellStart"/>
      <w:r>
        <w:t>ipads</w:t>
      </w:r>
      <w:proofErr w:type="spellEnd"/>
      <w:r>
        <w:t>, computers and cell phones).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Use vulgar language.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Possess weapons or explosive materials of any kind.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Possess tobacco, alcohol or illegal drugs.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Engage in or encourage any form of sexual activity or sexual harassment.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Engage in any bullying or physical, emotional, or psychological harassment.</w:t>
      </w:r>
    </w:p>
    <w:p w:rsidR="000D6CEC" w:rsidRDefault="000D6CEC" w:rsidP="000D6CEC">
      <w:pPr>
        <w:pStyle w:val="ListParagraph"/>
        <w:numPr>
          <w:ilvl w:val="0"/>
          <w:numId w:val="1"/>
        </w:numPr>
      </w:pPr>
      <w:r>
        <w:t>Possess any pornography.</w:t>
      </w:r>
    </w:p>
    <w:p w:rsidR="00670150" w:rsidRDefault="001C7737"/>
    <w:sectPr w:rsidR="0067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1BC6"/>
    <w:multiLevelType w:val="hybridMultilevel"/>
    <w:tmpl w:val="88EC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EC"/>
    <w:rsid w:val="000D6CEC"/>
    <w:rsid w:val="001C7737"/>
    <w:rsid w:val="00E652BE"/>
    <w:rsid w:val="00F02201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31D77"/>
  <w15:chartTrackingRefBased/>
  <w15:docId w15:val="{FC470B2A-8055-4F27-8315-97168F18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McQuillan, Patricia J.</dc:creator>
  <cp:keywords/>
  <dc:description/>
  <cp:lastModifiedBy>McQuillan, Patricia J.</cp:lastModifiedBy>
  <cp:revision>2</cp:revision>
  <dcterms:created xsi:type="dcterms:W3CDTF">2020-01-13T20:21:00Z</dcterms:created>
  <dcterms:modified xsi:type="dcterms:W3CDTF">2020-01-13T20:21:00Z</dcterms:modified>
</cp:coreProperties>
</file>